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FC40" w14:textId="1D3AB774" w:rsidR="00185C2E" w:rsidRDefault="00185C2E" w:rsidP="00185C2E">
      <w:pPr>
        <w:pStyle w:val="Heading2"/>
        <w:rPr>
          <w:b/>
        </w:rPr>
      </w:pPr>
      <w:r>
        <w:rPr>
          <w:b/>
        </w:rPr>
        <w:t>Glow</w:t>
      </w:r>
      <w:r w:rsidR="004B4082" w:rsidRPr="007D21E8">
        <w:rPr>
          <w:b/>
        </w:rPr>
        <w:t xml:space="preserve"> </w:t>
      </w:r>
      <w:r w:rsidR="009A1C69">
        <w:rPr>
          <w:b/>
        </w:rPr>
        <w:t>Gallery</w:t>
      </w:r>
      <w:r w:rsidR="007C233F">
        <w:rPr>
          <w:b/>
        </w:rPr>
        <w:t xml:space="preserve"> - Guyton Street </w:t>
      </w:r>
    </w:p>
    <w:p w14:paraId="2C50F138" w14:textId="77777777" w:rsidR="007C233F" w:rsidRPr="007C233F" w:rsidRDefault="007C233F" w:rsidP="007C233F"/>
    <w:p w14:paraId="2523E49C" w14:textId="67568774" w:rsidR="00833C50" w:rsidRPr="00890B0F" w:rsidRDefault="00113788" w:rsidP="00890B0F">
      <w:pPr>
        <w:pStyle w:val="NoSpacing"/>
        <w:spacing w:line="360" w:lineRule="auto"/>
        <w:rPr>
          <w:sz w:val="24"/>
          <w:szCs w:val="23"/>
        </w:rPr>
      </w:pPr>
      <w:r w:rsidRPr="001B1615">
        <w:rPr>
          <w:b/>
          <w:sz w:val="23"/>
          <w:szCs w:val="23"/>
        </w:rPr>
        <w:t>Location</w:t>
      </w:r>
      <w:r w:rsidRPr="00D05572">
        <w:rPr>
          <w:b/>
          <w:sz w:val="24"/>
          <w:szCs w:val="23"/>
        </w:rPr>
        <w:t xml:space="preserve">: </w:t>
      </w:r>
      <w:r w:rsidR="00D05572" w:rsidRPr="00D05572">
        <w:rPr>
          <w:sz w:val="23"/>
          <w:szCs w:val="23"/>
        </w:rPr>
        <w:t>67 Guyton Street</w:t>
      </w:r>
      <w:r w:rsidR="00D05572">
        <w:rPr>
          <w:sz w:val="24"/>
          <w:szCs w:val="23"/>
        </w:rPr>
        <w:t xml:space="preserve"> </w:t>
      </w:r>
    </w:p>
    <w:p w14:paraId="01917015" w14:textId="77777777" w:rsidR="00833C50" w:rsidRDefault="00833C50" w:rsidP="007D21E8">
      <w:pPr>
        <w:spacing w:after="0"/>
        <w:jc w:val="both"/>
        <w:rPr>
          <w:sz w:val="23"/>
          <w:szCs w:val="23"/>
        </w:rPr>
      </w:pPr>
    </w:p>
    <w:p w14:paraId="0B3E7433" w14:textId="4C0450E2" w:rsidR="002A12EC" w:rsidRDefault="0086669E" w:rsidP="007D21E8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5246B2">
        <w:rPr>
          <w:sz w:val="23"/>
          <w:szCs w:val="23"/>
        </w:rPr>
        <w:t xml:space="preserve">glow galleries are three </w:t>
      </w:r>
      <w:r>
        <w:rPr>
          <w:sz w:val="23"/>
          <w:szCs w:val="23"/>
        </w:rPr>
        <w:t>l</w:t>
      </w:r>
      <w:r w:rsidR="007D21E8" w:rsidRPr="00556B5D">
        <w:rPr>
          <w:sz w:val="23"/>
          <w:szCs w:val="23"/>
        </w:rPr>
        <w:t>ight</w:t>
      </w:r>
      <w:r>
        <w:rPr>
          <w:sz w:val="23"/>
          <w:szCs w:val="23"/>
        </w:rPr>
        <w:t xml:space="preserve"> box</w:t>
      </w:r>
      <w:r w:rsidR="005246B2">
        <w:rPr>
          <w:sz w:val="23"/>
          <w:szCs w:val="23"/>
        </w:rPr>
        <w:t>es</w:t>
      </w:r>
      <w:r>
        <w:rPr>
          <w:sz w:val="23"/>
          <w:szCs w:val="23"/>
        </w:rPr>
        <w:t xml:space="preserve"> </w:t>
      </w:r>
      <w:r w:rsidR="005246B2">
        <w:rPr>
          <w:sz w:val="23"/>
          <w:szCs w:val="23"/>
        </w:rPr>
        <w:t xml:space="preserve">along Guyton Street, which act as </w:t>
      </w:r>
      <w:r>
        <w:rPr>
          <w:sz w:val="23"/>
          <w:szCs w:val="23"/>
        </w:rPr>
        <w:t>open-air</w:t>
      </w:r>
      <w:r w:rsidR="005246B2">
        <w:rPr>
          <w:sz w:val="23"/>
          <w:szCs w:val="23"/>
        </w:rPr>
        <w:t xml:space="preserve"> galleries</w:t>
      </w:r>
      <w:r w:rsidR="00185C2E">
        <w:rPr>
          <w:sz w:val="23"/>
          <w:szCs w:val="23"/>
        </w:rPr>
        <w:t xml:space="preserve"> for design submissions</w:t>
      </w:r>
      <w:r>
        <w:rPr>
          <w:sz w:val="23"/>
          <w:szCs w:val="23"/>
        </w:rPr>
        <w:t xml:space="preserve"> across the year. </w:t>
      </w:r>
      <w:r w:rsidR="005246B2">
        <w:rPr>
          <w:sz w:val="23"/>
          <w:szCs w:val="23"/>
        </w:rPr>
        <w:t>One of the light boxes will be open for designs from the public and designs</w:t>
      </w:r>
      <w:r>
        <w:rPr>
          <w:sz w:val="23"/>
          <w:szCs w:val="23"/>
        </w:rPr>
        <w:t xml:space="preserve"> submitted by artists will be printed and installed by council </w:t>
      </w:r>
      <w:r w:rsidR="005246B2">
        <w:rPr>
          <w:sz w:val="23"/>
          <w:szCs w:val="23"/>
        </w:rPr>
        <w:t xml:space="preserve">to be </w:t>
      </w:r>
      <w:r w:rsidRPr="0086669E">
        <w:rPr>
          <w:sz w:val="23"/>
          <w:szCs w:val="23"/>
        </w:rPr>
        <w:t>changed out with a fres</w:t>
      </w:r>
      <w:r>
        <w:rPr>
          <w:sz w:val="23"/>
          <w:szCs w:val="23"/>
        </w:rPr>
        <w:t>h se</w:t>
      </w:r>
      <w:r w:rsidR="00185C2E">
        <w:rPr>
          <w:sz w:val="23"/>
          <w:szCs w:val="23"/>
        </w:rPr>
        <w:t xml:space="preserve">t of artworks periodically. The community glow gallery </w:t>
      </w:r>
      <w:r>
        <w:rPr>
          <w:sz w:val="23"/>
          <w:szCs w:val="23"/>
        </w:rPr>
        <w:t xml:space="preserve">will be located by the footpath </w:t>
      </w:r>
      <w:r w:rsidR="00185C2E">
        <w:rPr>
          <w:sz w:val="23"/>
          <w:szCs w:val="23"/>
        </w:rPr>
        <w:t xml:space="preserve">at 67 Guyton </w:t>
      </w:r>
      <w:r w:rsidR="00685DFF">
        <w:rPr>
          <w:sz w:val="23"/>
          <w:szCs w:val="23"/>
        </w:rPr>
        <w:t xml:space="preserve">Street, </w:t>
      </w:r>
      <w:r w:rsidR="00185C2E">
        <w:rPr>
          <w:sz w:val="23"/>
          <w:szCs w:val="23"/>
        </w:rPr>
        <w:t xml:space="preserve">and </w:t>
      </w:r>
      <w:r w:rsidR="00685DFF">
        <w:rPr>
          <w:sz w:val="23"/>
          <w:szCs w:val="23"/>
        </w:rPr>
        <w:t>automatically illuminate</w:t>
      </w:r>
      <w:r w:rsidR="00185C2E">
        <w:rPr>
          <w:sz w:val="23"/>
          <w:szCs w:val="23"/>
        </w:rPr>
        <w:t xml:space="preserve"> in the evenings alongside the streetlights. </w:t>
      </w:r>
      <w:r w:rsidR="003C4199">
        <w:rPr>
          <w:sz w:val="23"/>
          <w:szCs w:val="23"/>
        </w:rPr>
        <w:t>Artists</w:t>
      </w:r>
      <w:r w:rsidR="00545F16" w:rsidRPr="0086669E">
        <w:rPr>
          <w:sz w:val="23"/>
          <w:szCs w:val="23"/>
        </w:rPr>
        <w:t xml:space="preserve"> have </w:t>
      </w:r>
      <w:r w:rsidR="007D21E8" w:rsidRPr="0086669E">
        <w:rPr>
          <w:sz w:val="23"/>
          <w:szCs w:val="23"/>
        </w:rPr>
        <w:t xml:space="preserve">the opportunity to </w:t>
      </w:r>
      <w:r w:rsidR="00185C2E">
        <w:rPr>
          <w:sz w:val="23"/>
          <w:szCs w:val="23"/>
        </w:rPr>
        <w:t>design one</w:t>
      </w:r>
      <w:r w:rsidR="00545F16" w:rsidRPr="0086669E">
        <w:rPr>
          <w:sz w:val="23"/>
          <w:szCs w:val="23"/>
        </w:rPr>
        <w:t xml:space="preserve"> of </w:t>
      </w:r>
      <w:r w:rsidR="00C8523D" w:rsidRPr="0086669E">
        <w:rPr>
          <w:sz w:val="23"/>
          <w:szCs w:val="23"/>
        </w:rPr>
        <w:t>three</w:t>
      </w:r>
      <w:r w:rsidR="00545F16" w:rsidRPr="0086669E">
        <w:rPr>
          <w:sz w:val="23"/>
          <w:szCs w:val="23"/>
        </w:rPr>
        <w:t xml:space="preserve"> </w:t>
      </w:r>
      <w:r w:rsidR="007D21E8" w:rsidRPr="0086669E">
        <w:rPr>
          <w:sz w:val="23"/>
          <w:szCs w:val="23"/>
        </w:rPr>
        <w:t xml:space="preserve">panels </w:t>
      </w:r>
      <w:r w:rsidR="00C8523D" w:rsidRPr="0086669E">
        <w:rPr>
          <w:sz w:val="23"/>
          <w:szCs w:val="23"/>
        </w:rPr>
        <w:t xml:space="preserve">for this light </w:t>
      </w:r>
      <w:r w:rsidR="00685DFF" w:rsidRPr="0086669E">
        <w:rPr>
          <w:sz w:val="23"/>
          <w:szCs w:val="23"/>
        </w:rPr>
        <w:t>b</w:t>
      </w:r>
      <w:r w:rsidR="00685DFF">
        <w:rPr>
          <w:sz w:val="23"/>
          <w:szCs w:val="23"/>
        </w:rPr>
        <w:t>ox, which</w:t>
      </w:r>
      <w:r w:rsidR="00B70878">
        <w:rPr>
          <w:sz w:val="23"/>
          <w:szCs w:val="23"/>
        </w:rPr>
        <w:t xml:space="preserve"> should follow one or both of the themes and specifications below</w:t>
      </w:r>
      <w:r w:rsidR="00685DFF">
        <w:rPr>
          <w:sz w:val="23"/>
          <w:szCs w:val="23"/>
        </w:rPr>
        <w:t xml:space="preserve"> for the final design</w:t>
      </w:r>
      <w:r w:rsidR="00B70878">
        <w:rPr>
          <w:sz w:val="23"/>
          <w:szCs w:val="23"/>
        </w:rPr>
        <w:t xml:space="preserve">. </w:t>
      </w:r>
    </w:p>
    <w:p w14:paraId="5D8C8B9D" w14:textId="73D4FCCB" w:rsidR="009A1C69" w:rsidRDefault="009A1C69" w:rsidP="007D21E8">
      <w:pPr>
        <w:spacing w:after="0"/>
        <w:jc w:val="both"/>
        <w:rPr>
          <w:sz w:val="23"/>
          <w:szCs w:val="23"/>
        </w:rPr>
      </w:pPr>
    </w:p>
    <w:p w14:paraId="1F8C5D8C" w14:textId="77777777" w:rsidR="009A1C69" w:rsidRDefault="009A1C69" w:rsidP="009A1C69">
      <w:pPr>
        <w:pStyle w:val="NoSpacing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Note: </w:t>
      </w:r>
    </w:p>
    <w:p w14:paraId="66ED893E" w14:textId="77777777" w:rsidR="009A1C69" w:rsidRDefault="009A1C69" w:rsidP="009A1C69">
      <w:pPr>
        <w:pStyle w:val="NoSpacing"/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Artists can contribute existing </w:t>
      </w:r>
      <w:r w:rsidRPr="00A63F49">
        <w:rPr>
          <w:sz w:val="23"/>
          <w:szCs w:val="23"/>
          <w:u w:val="single"/>
        </w:rPr>
        <w:t>or</w:t>
      </w:r>
      <w:r>
        <w:rPr>
          <w:sz w:val="23"/>
          <w:szCs w:val="23"/>
        </w:rPr>
        <w:t xml:space="preserve"> new artworks. </w:t>
      </w:r>
    </w:p>
    <w:p w14:paraId="4CF2F420" w14:textId="6FEFC1FF" w:rsidR="009A1C69" w:rsidRPr="009A1C69" w:rsidRDefault="009A1C69" w:rsidP="007D21E8">
      <w:pPr>
        <w:pStyle w:val="NoSpacing"/>
        <w:numPr>
          <w:ilvl w:val="0"/>
          <w:numId w:val="1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Artists may apply for this and the Fenciful Gallery opportunity, however artworks submitted must be different and link to the site-specific themes stated in each brief. </w:t>
      </w:r>
    </w:p>
    <w:p w14:paraId="23DA4BD3" w14:textId="77777777" w:rsidR="00094F18" w:rsidRPr="00094F18" w:rsidRDefault="00094F18" w:rsidP="007D21E8">
      <w:pPr>
        <w:spacing w:after="0"/>
        <w:jc w:val="both"/>
        <w:rPr>
          <w:sz w:val="23"/>
          <w:szCs w:val="23"/>
        </w:rPr>
      </w:pPr>
    </w:p>
    <w:p w14:paraId="0A53C832" w14:textId="65AED5A4" w:rsidR="00C8523D" w:rsidRPr="00FC0615" w:rsidRDefault="00B70878" w:rsidP="00687E7A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</w:t>
      </w:r>
      <w:r w:rsidR="00C8523D" w:rsidRPr="00FC0615">
        <w:rPr>
          <w:b/>
          <w:sz w:val="23"/>
          <w:szCs w:val="23"/>
        </w:rPr>
        <w:t xml:space="preserve">hemes: </w:t>
      </w:r>
    </w:p>
    <w:p w14:paraId="35F06291" w14:textId="6AB57253" w:rsidR="00D871F3" w:rsidRPr="00D871F3" w:rsidRDefault="00D871F3" w:rsidP="00D871F3">
      <w:pPr>
        <w:pStyle w:val="ListParagraph"/>
        <w:numPr>
          <w:ilvl w:val="0"/>
          <w:numId w:val="8"/>
        </w:numPr>
        <w:spacing w:after="0"/>
        <w:jc w:val="both"/>
        <w:rPr>
          <w:sz w:val="23"/>
          <w:szCs w:val="23"/>
        </w:rPr>
      </w:pPr>
      <w:r w:rsidRPr="00687E7A">
        <w:rPr>
          <w:sz w:val="23"/>
          <w:szCs w:val="23"/>
          <w:u w:val="single"/>
        </w:rPr>
        <w:t>Uniquely Whanganui</w:t>
      </w:r>
      <w:r w:rsidRPr="00D871F3">
        <w:rPr>
          <w:sz w:val="23"/>
          <w:szCs w:val="23"/>
        </w:rPr>
        <w:t xml:space="preserve"> – what </w:t>
      </w:r>
      <w:r>
        <w:rPr>
          <w:sz w:val="23"/>
          <w:szCs w:val="23"/>
        </w:rPr>
        <w:t xml:space="preserve">makes Whanganui home for you? Designs for this theme will centre </w:t>
      </w:r>
      <w:r w:rsidR="003C4199">
        <w:rPr>
          <w:sz w:val="23"/>
          <w:szCs w:val="23"/>
        </w:rPr>
        <w:t>on</w:t>
      </w:r>
      <w:r w:rsidR="00B70878">
        <w:rPr>
          <w:sz w:val="23"/>
          <w:szCs w:val="23"/>
        </w:rPr>
        <w:t xml:space="preserve"> communi</w:t>
      </w:r>
      <w:r w:rsidR="002A12EC">
        <w:rPr>
          <w:sz w:val="23"/>
          <w:szCs w:val="23"/>
        </w:rPr>
        <w:t>ty and</w:t>
      </w:r>
      <w:r w:rsidR="00B70878">
        <w:rPr>
          <w:sz w:val="23"/>
          <w:szCs w:val="23"/>
        </w:rPr>
        <w:t xml:space="preserve"> social connections.</w:t>
      </w:r>
    </w:p>
    <w:p w14:paraId="788C537B" w14:textId="2922C51B" w:rsidR="00FC0615" w:rsidRPr="00687E7A" w:rsidRDefault="00D871F3" w:rsidP="00D871F3">
      <w:pPr>
        <w:pStyle w:val="ListParagraph"/>
        <w:numPr>
          <w:ilvl w:val="0"/>
          <w:numId w:val="8"/>
        </w:numPr>
        <w:spacing w:after="0"/>
        <w:jc w:val="both"/>
        <w:rPr>
          <w:sz w:val="23"/>
          <w:szCs w:val="23"/>
          <w:u w:val="single"/>
        </w:rPr>
      </w:pPr>
      <w:r w:rsidRPr="00687E7A">
        <w:rPr>
          <w:sz w:val="23"/>
          <w:szCs w:val="23"/>
          <w:u w:val="single"/>
        </w:rPr>
        <w:t xml:space="preserve">Our natural environment </w:t>
      </w:r>
      <w:r w:rsidR="00FC0615" w:rsidRPr="00687E7A">
        <w:rPr>
          <w:sz w:val="23"/>
          <w:szCs w:val="23"/>
          <w:u w:val="single"/>
        </w:rPr>
        <w:t xml:space="preserve">or Te Taiao </w:t>
      </w:r>
    </w:p>
    <w:p w14:paraId="1BA6C96B" w14:textId="72087127" w:rsidR="005246B2" w:rsidRDefault="00FC0615" w:rsidP="005246B2">
      <w:pPr>
        <w:pStyle w:val="ListParagraph"/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Whanganui’s natural environment has been a source </w:t>
      </w:r>
      <w:r w:rsidR="00D871F3">
        <w:rPr>
          <w:sz w:val="23"/>
          <w:szCs w:val="23"/>
        </w:rPr>
        <w:t>o</w:t>
      </w:r>
      <w:r w:rsidR="009145EC">
        <w:rPr>
          <w:sz w:val="23"/>
          <w:szCs w:val="23"/>
        </w:rPr>
        <w:t xml:space="preserve">f inspiration for many artists. </w:t>
      </w:r>
      <w:r w:rsidR="00D871F3">
        <w:rPr>
          <w:sz w:val="23"/>
          <w:szCs w:val="23"/>
        </w:rPr>
        <w:t>What</w:t>
      </w:r>
      <w:r w:rsidR="003C4199">
        <w:rPr>
          <w:sz w:val="23"/>
          <w:szCs w:val="23"/>
        </w:rPr>
        <w:t xml:space="preserve"> flora or fauna would you like to see more of in our town centre?</w:t>
      </w:r>
    </w:p>
    <w:p w14:paraId="13CD412A" w14:textId="77777777" w:rsidR="006A30B7" w:rsidRDefault="006A30B7" w:rsidP="005246B2">
      <w:pPr>
        <w:pStyle w:val="ListParagraph"/>
        <w:spacing w:after="0"/>
        <w:jc w:val="both"/>
        <w:rPr>
          <w:sz w:val="23"/>
          <w:szCs w:val="23"/>
        </w:rPr>
      </w:pPr>
    </w:p>
    <w:p w14:paraId="7C64DA22" w14:textId="089B91A8" w:rsidR="00685DFF" w:rsidRPr="00382641" w:rsidRDefault="00685DFF" w:rsidP="00687E7A">
      <w:pPr>
        <w:jc w:val="both"/>
        <w:rPr>
          <w:b/>
          <w:sz w:val="23"/>
          <w:szCs w:val="23"/>
        </w:rPr>
      </w:pPr>
      <w:r w:rsidRPr="00107F71">
        <w:rPr>
          <w:b/>
          <w:sz w:val="23"/>
          <w:szCs w:val="23"/>
        </w:rPr>
        <w:t xml:space="preserve">Specifications: </w:t>
      </w:r>
    </w:p>
    <w:p w14:paraId="1E572BDA" w14:textId="1139FCC6" w:rsidR="00382641" w:rsidRDefault="00685DFF" w:rsidP="00382641">
      <w:pPr>
        <w:pStyle w:val="ListParagraph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final design must be submitted as a PDF or TIFF file format. </w:t>
      </w:r>
    </w:p>
    <w:p w14:paraId="78A302B4" w14:textId="77777777" w:rsidR="00382641" w:rsidRDefault="00382641" w:rsidP="00382641">
      <w:pPr>
        <w:pStyle w:val="ListParagraph"/>
        <w:spacing w:after="0"/>
        <w:jc w:val="both"/>
        <w:rPr>
          <w:sz w:val="23"/>
          <w:szCs w:val="23"/>
        </w:rPr>
      </w:pPr>
    </w:p>
    <w:p w14:paraId="64B9AEAD" w14:textId="5B928077" w:rsidR="00685DFF" w:rsidRPr="00382641" w:rsidRDefault="00685DFF" w:rsidP="00382641">
      <w:pPr>
        <w:pStyle w:val="ListParagraph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382641">
        <w:rPr>
          <w:sz w:val="23"/>
          <w:szCs w:val="23"/>
        </w:rPr>
        <w:t>If submitting as a PDF</w:t>
      </w:r>
      <w:r w:rsidR="00382641" w:rsidRPr="00382641">
        <w:rPr>
          <w:sz w:val="23"/>
          <w:szCs w:val="23"/>
        </w:rPr>
        <w:t>:</w:t>
      </w:r>
    </w:p>
    <w:p w14:paraId="426F0A66" w14:textId="77777777" w:rsidR="00685DFF" w:rsidRDefault="00685DFF" w:rsidP="00685DFF">
      <w:pPr>
        <w:pStyle w:val="ListParagraph"/>
        <w:numPr>
          <w:ilvl w:val="0"/>
          <w:numId w:val="9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Try not to use a mix of CMYK and RGB colours </w:t>
      </w:r>
    </w:p>
    <w:p w14:paraId="38EEC5F2" w14:textId="71C27852" w:rsidR="00685DFF" w:rsidRDefault="00685DFF" w:rsidP="00685DFF">
      <w:pPr>
        <w:pStyle w:val="ListParagraph"/>
        <w:numPr>
          <w:ilvl w:val="0"/>
          <w:numId w:val="9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Make sure to convert </w:t>
      </w:r>
      <w:r w:rsidR="00382641">
        <w:rPr>
          <w:sz w:val="23"/>
          <w:szCs w:val="23"/>
        </w:rPr>
        <w:t>any</w:t>
      </w:r>
      <w:r>
        <w:rPr>
          <w:sz w:val="23"/>
          <w:szCs w:val="23"/>
        </w:rPr>
        <w:t xml:space="preserve"> text to shapes</w:t>
      </w:r>
      <w:r w:rsidR="00382641">
        <w:rPr>
          <w:sz w:val="23"/>
          <w:szCs w:val="23"/>
        </w:rPr>
        <w:t xml:space="preserve"> </w:t>
      </w:r>
    </w:p>
    <w:p w14:paraId="2C4C9B3F" w14:textId="5A63EAED" w:rsidR="00382641" w:rsidRPr="00382641" w:rsidRDefault="00685DFF" w:rsidP="00382641">
      <w:pPr>
        <w:pStyle w:val="ListParagraph"/>
        <w:numPr>
          <w:ilvl w:val="0"/>
          <w:numId w:val="9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 images and effects (shadows, transparencies and glows) </w:t>
      </w:r>
      <w:r w:rsidR="00382641">
        <w:rPr>
          <w:sz w:val="23"/>
          <w:szCs w:val="23"/>
        </w:rPr>
        <w:t xml:space="preserve">must be </w:t>
      </w:r>
      <w:r>
        <w:rPr>
          <w:sz w:val="23"/>
          <w:szCs w:val="23"/>
        </w:rPr>
        <w:t>rasterised to at least 150dpi</w:t>
      </w:r>
    </w:p>
    <w:p w14:paraId="2F955EEA" w14:textId="77777777" w:rsidR="00685DFF" w:rsidRDefault="00685DFF" w:rsidP="00685DFF">
      <w:pPr>
        <w:pStyle w:val="ListParagraph"/>
        <w:spacing w:after="0"/>
        <w:jc w:val="both"/>
        <w:rPr>
          <w:sz w:val="23"/>
          <w:szCs w:val="23"/>
        </w:rPr>
      </w:pPr>
    </w:p>
    <w:p w14:paraId="1066F7D3" w14:textId="2FD1EE8D" w:rsidR="00685DFF" w:rsidRPr="00382641" w:rsidRDefault="00685DFF" w:rsidP="00382641">
      <w:pPr>
        <w:pStyle w:val="ListParagraph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382641">
        <w:rPr>
          <w:sz w:val="23"/>
          <w:szCs w:val="23"/>
        </w:rPr>
        <w:t>If submitting as a TIFF,</w:t>
      </w:r>
    </w:p>
    <w:p w14:paraId="593E11B3" w14:textId="77777777" w:rsidR="00685DFF" w:rsidRDefault="00685DFF" w:rsidP="00685DFF">
      <w:pPr>
        <w:pStyle w:val="ListParagraph"/>
        <w:numPr>
          <w:ilvl w:val="0"/>
          <w:numId w:val="9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CMYK or RGB can be used </w:t>
      </w:r>
    </w:p>
    <w:p w14:paraId="3D39D4C6" w14:textId="63E21138" w:rsidR="00685DFF" w:rsidRDefault="00382641" w:rsidP="00685DFF">
      <w:pPr>
        <w:pStyle w:val="ListParagraph"/>
        <w:numPr>
          <w:ilvl w:val="0"/>
          <w:numId w:val="9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Ensure the image is at least</w:t>
      </w:r>
      <w:r w:rsidR="00685DFF">
        <w:rPr>
          <w:sz w:val="23"/>
          <w:szCs w:val="23"/>
        </w:rPr>
        <w:t xml:space="preserve"> 150dpi</w:t>
      </w:r>
    </w:p>
    <w:p w14:paraId="6EA4741D" w14:textId="77777777" w:rsidR="00685DFF" w:rsidRPr="0022458F" w:rsidRDefault="00685DFF" w:rsidP="00685DFF">
      <w:pPr>
        <w:spacing w:after="0"/>
        <w:jc w:val="both"/>
        <w:rPr>
          <w:sz w:val="23"/>
          <w:szCs w:val="23"/>
        </w:rPr>
      </w:pPr>
    </w:p>
    <w:p w14:paraId="3607619D" w14:textId="56728A89" w:rsidR="00685DFF" w:rsidRPr="0022458F" w:rsidRDefault="00382641" w:rsidP="00685DFF">
      <w:pPr>
        <w:pStyle w:val="ListParagraph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2458F">
        <w:rPr>
          <w:sz w:val="23"/>
          <w:szCs w:val="23"/>
        </w:rPr>
        <w:t xml:space="preserve">The </w:t>
      </w:r>
      <w:r w:rsidR="0022458F">
        <w:rPr>
          <w:sz w:val="23"/>
          <w:szCs w:val="23"/>
        </w:rPr>
        <w:t xml:space="preserve">dimensions of the </w:t>
      </w:r>
      <w:r w:rsidRPr="0022458F">
        <w:rPr>
          <w:sz w:val="23"/>
          <w:szCs w:val="23"/>
        </w:rPr>
        <w:t>final design must</w:t>
      </w:r>
      <w:r w:rsidR="0022458F" w:rsidRPr="0022458F">
        <w:rPr>
          <w:sz w:val="23"/>
          <w:szCs w:val="23"/>
        </w:rPr>
        <w:t xml:space="preserve"> be </w:t>
      </w:r>
      <w:r w:rsidR="0022458F" w:rsidRPr="0022458F">
        <w:rPr>
          <w:rFonts w:ascii="Calibri" w:hAnsi="Calibri" w:cs="Calibri"/>
          <w:sz w:val="23"/>
          <w:szCs w:val="23"/>
        </w:rPr>
        <w:t>1590</w:t>
      </w:r>
      <w:r w:rsidR="0022458F">
        <w:rPr>
          <w:rFonts w:ascii="Calibri" w:hAnsi="Calibri" w:cs="Calibri"/>
          <w:sz w:val="23"/>
          <w:szCs w:val="23"/>
        </w:rPr>
        <w:t>mm</w:t>
      </w:r>
      <w:r w:rsidR="0022458F" w:rsidRPr="0022458F">
        <w:rPr>
          <w:rFonts w:ascii="Calibri" w:hAnsi="Calibri" w:cs="Calibri"/>
          <w:sz w:val="23"/>
          <w:szCs w:val="23"/>
        </w:rPr>
        <w:t xml:space="preserve"> x 560</w:t>
      </w:r>
      <w:r w:rsidR="0022458F">
        <w:rPr>
          <w:rFonts w:ascii="Calibri" w:hAnsi="Calibri" w:cs="Calibri"/>
          <w:sz w:val="23"/>
          <w:szCs w:val="23"/>
        </w:rPr>
        <w:t>mm</w:t>
      </w:r>
      <w:r w:rsidR="00685DFF" w:rsidRPr="0022458F">
        <w:rPr>
          <w:sz w:val="23"/>
          <w:szCs w:val="23"/>
        </w:rPr>
        <w:t xml:space="preserve"> </w:t>
      </w:r>
    </w:p>
    <w:p w14:paraId="1B4129B9" w14:textId="69F83E49" w:rsidR="00685DFF" w:rsidRPr="0022458F" w:rsidRDefault="00382641" w:rsidP="00685DFF">
      <w:pPr>
        <w:pStyle w:val="ListParagraph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22458F">
        <w:rPr>
          <w:sz w:val="23"/>
          <w:szCs w:val="23"/>
        </w:rPr>
        <w:t>The final design must</w:t>
      </w:r>
      <w:r w:rsidR="00685DFF" w:rsidRPr="0022458F">
        <w:rPr>
          <w:sz w:val="23"/>
          <w:szCs w:val="23"/>
        </w:rPr>
        <w:t xml:space="preserve"> include</w:t>
      </w:r>
      <w:r w:rsidRPr="0022458F">
        <w:rPr>
          <w:sz w:val="23"/>
          <w:szCs w:val="23"/>
        </w:rPr>
        <w:t xml:space="preserve"> 20mm bleed all around</w:t>
      </w:r>
    </w:p>
    <w:p w14:paraId="7B3DB791" w14:textId="77777777" w:rsidR="00685DFF" w:rsidRDefault="00685DFF" w:rsidP="007D21E8">
      <w:pPr>
        <w:spacing w:after="0"/>
        <w:jc w:val="both"/>
        <w:rPr>
          <w:sz w:val="23"/>
          <w:szCs w:val="23"/>
        </w:rPr>
      </w:pPr>
    </w:p>
    <w:p w14:paraId="0D0C8B2D" w14:textId="009A16E6" w:rsidR="003C4199" w:rsidRPr="00185C2E" w:rsidRDefault="003C4199" w:rsidP="00687E7A">
      <w:pPr>
        <w:jc w:val="both"/>
        <w:rPr>
          <w:b/>
          <w:sz w:val="23"/>
          <w:szCs w:val="23"/>
        </w:rPr>
      </w:pPr>
      <w:r w:rsidRPr="00185C2E">
        <w:rPr>
          <w:b/>
          <w:sz w:val="23"/>
          <w:szCs w:val="23"/>
        </w:rPr>
        <w:t xml:space="preserve">Proposals </w:t>
      </w:r>
      <w:r w:rsidR="00687E7A">
        <w:rPr>
          <w:b/>
          <w:sz w:val="23"/>
          <w:szCs w:val="23"/>
        </w:rPr>
        <w:t>must</w:t>
      </w:r>
      <w:r w:rsidRPr="00185C2E">
        <w:rPr>
          <w:b/>
          <w:sz w:val="23"/>
          <w:szCs w:val="23"/>
        </w:rPr>
        <w:t xml:space="preserve"> include the following: </w:t>
      </w:r>
    </w:p>
    <w:p w14:paraId="08719E9A" w14:textId="40C9AAA1" w:rsidR="003C4199" w:rsidRPr="0008491E" w:rsidRDefault="003C4199" w:rsidP="003C4199">
      <w:pPr>
        <w:pStyle w:val="ListParagraph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08491E">
        <w:rPr>
          <w:sz w:val="23"/>
          <w:szCs w:val="23"/>
        </w:rPr>
        <w:lastRenderedPageBreak/>
        <w:t>Concept description – What is the ma</w:t>
      </w:r>
      <w:bookmarkStart w:id="0" w:name="_GoBack"/>
      <w:bookmarkEnd w:id="0"/>
      <w:r w:rsidRPr="0008491E">
        <w:rPr>
          <w:sz w:val="23"/>
          <w:szCs w:val="23"/>
        </w:rPr>
        <w:t>in idea behind your artwork and how does it relate to one or both of the two themes?</w:t>
      </w:r>
    </w:p>
    <w:p w14:paraId="2F7FE409" w14:textId="317C9B28" w:rsidR="003C4199" w:rsidRPr="0008491E" w:rsidRDefault="003C4199" w:rsidP="003C4199">
      <w:pPr>
        <w:pStyle w:val="ListParagraph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08491E">
        <w:rPr>
          <w:sz w:val="23"/>
          <w:szCs w:val="23"/>
        </w:rPr>
        <w:t>Full colour sketch</w:t>
      </w:r>
      <w:r w:rsidR="00185C2E">
        <w:rPr>
          <w:sz w:val="23"/>
          <w:szCs w:val="23"/>
        </w:rPr>
        <w:t xml:space="preserve"> – this can be digital or by hand </w:t>
      </w:r>
    </w:p>
    <w:p w14:paraId="09C5887A" w14:textId="6FCD7274" w:rsidR="003C4199" w:rsidRPr="0008491E" w:rsidRDefault="003C4199" w:rsidP="003C4199">
      <w:pPr>
        <w:pStyle w:val="ListParagraph"/>
        <w:numPr>
          <w:ilvl w:val="0"/>
          <w:numId w:val="6"/>
        </w:numPr>
        <w:spacing w:after="0"/>
        <w:jc w:val="both"/>
        <w:rPr>
          <w:sz w:val="23"/>
          <w:szCs w:val="23"/>
        </w:rPr>
      </w:pPr>
      <w:r w:rsidRPr="0008491E">
        <w:rPr>
          <w:sz w:val="23"/>
          <w:szCs w:val="23"/>
        </w:rPr>
        <w:t xml:space="preserve">Examples of previous work </w:t>
      </w:r>
      <w:r w:rsidR="0008491E" w:rsidRPr="0008491E">
        <w:rPr>
          <w:sz w:val="23"/>
          <w:szCs w:val="23"/>
        </w:rPr>
        <w:t>(if available)</w:t>
      </w:r>
    </w:p>
    <w:p w14:paraId="1A608ACD" w14:textId="34F9FF85" w:rsidR="00687E7A" w:rsidRDefault="00687E7A" w:rsidP="00687E7A">
      <w:pPr>
        <w:spacing w:after="0"/>
        <w:jc w:val="both"/>
        <w:rPr>
          <w:b/>
          <w:sz w:val="23"/>
          <w:szCs w:val="23"/>
        </w:rPr>
      </w:pPr>
    </w:p>
    <w:p w14:paraId="0BD4D714" w14:textId="77777777" w:rsidR="00750839" w:rsidRDefault="00750839" w:rsidP="0075083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 proposals must be emailed to </w:t>
      </w:r>
      <w:hyperlink r:id="rId7" w:history="1">
        <w:r>
          <w:rPr>
            <w:rStyle w:val="Hyperlink"/>
            <w:sz w:val="23"/>
            <w:szCs w:val="23"/>
          </w:rPr>
          <w:t>streetsforpeople@whanganui.govt.nz</w:t>
        </w:r>
      </w:hyperlink>
      <w:r>
        <w:rPr>
          <w:sz w:val="23"/>
          <w:szCs w:val="23"/>
        </w:rPr>
        <w:t xml:space="preserve"> </w:t>
      </w:r>
    </w:p>
    <w:p w14:paraId="75CC5712" w14:textId="77777777" w:rsidR="00750839" w:rsidRDefault="00750839" w:rsidP="00687E7A">
      <w:pPr>
        <w:spacing w:after="0"/>
        <w:jc w:val="both"/>
        <w:rPr>
          <w:b/>
          <w:sz w:val="23"/>
          <w:szCs w:val="23"/>
        </w:rPr>
      </w:pPr>
    </w:p>
    <w:p w14:paraId="677B4D94" w14:textId="77777777" w:rsidR="00BE42C4" w:rsidRDefault="00687E7A" w:rsidP="00094F18">
      <w:pPr>
        <w:spacing w:after="0"/>
        <w:jc w:val="both"/>
        <w:rPr>
          <w:sz w:val="23"/>
          <w:szCs w:val="23"/>
        </w:rPr>
      </w:pPr>
      <w:r w:rsidRPr="002A12EC">
        <w:rPr>
          <w:b/>
          <w:sz w:val="23"/>
          <w:szCs w:val="23"/>
        </w:rPr>
        <w:t xml:space="preserve">Deadline: </w:t>
      </w:r>
      <w:r w:rsidR="00BE42C4">
        <w:rPr>
          <w:sz w:val="23"/>
          <w:szCs w:val="23"/>
        </w:rPr>
        <w:t>Friday 26</w:t>
      </w:r>
      <w:r w:rsidR="00BE42C4" w:rsidRPr="0072369C">
        <w:rPr>
          <w:sz w:val="23"/>
          <w:szCs w:val="23"/>
          <w:vertAlign w:val="superscript"/>
        </w:rPr>
        <w:t>th</w:t>
      </w:r>
      <w:r w:rsidR="00BE42C4">
        <w:rPr>
          <w:sz w:val="23"/>
          <w:szCs w:val="23"/>
        </w:rPr>
        <w:t xml:space="preserve"> April </w:t>
      </w:r>
    </w:p>
    <w:p w14:paraId="66F17090" w14:textId="77777777" w:rsidR="00BE42C4" w:rsidRDefault="00BE42C4" w:rsidP="00094F18">
      <w:pPr>
        <w:spacing w:after="0"/>
        <w:jc w:val="both"/>
        <w:rPr>
          <w:sz w:val="23"/>
          <w:szCs w:val="23"/>
        </w:rPr>
      </w:pPr>
    </w:p>
    <w:p w14:paraId="29704110" w14:textId="005C107E" w:rsidR="00094F18" w:rsidRDefault="00094F18" w:rsidP="00094F18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If selected:</w:t>
      </w:r>
    </w:p>
    <w:p w14:paraId="527CDD2D" w14:textId="77777777" w:rsidR="00094F18" w:rsidRPr="00094F18" w:rsidRDefault="00094F18" w:rsidP="00094F18">
      <w:pPr>
        <w:pStyle w:val="ListParagraph"/>
        <w:numPr>
          <w:ilvl w:val="0"/>
          <w:numId w:val="10"/>
        </w:numPr>
        <w:spacing w:after="0"/>
        <w:jc w:val="both"/>
        <w:rPr>
          <w:rStyle w:val="normaltextrun"/>
          <w:sz w:val="23"/>
          <w:szCs w:val="23"/>
        </w:rPr>
      </w:pPr>
      <w:r w:rsidRPr="00687E7A">
        <w:rPr>
          <w:sz w:val="23"/>
          <w:szCs w:val="23"/>
        </w:rPr>
        <w:t>An artist fee of</w:t>
      </w:r>
      <w:r w:rsidRPr="00687E7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B70878"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$1000 </w:t>
      </w:r>
      <w:r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will be paid per design.</w:t>
      </w:r>
    </w:p>
    <w:p w14:paraId="1B3DE370" w14:textId="77777777" w:rsidR="00094F18" w:rsidRDefault="00094F18" w:rsidP="00094F18">
      <w:pPr>
        <w:pStyle w:val="ListParagraph"/>
        <w:numPr>
          <w:ilvl w:val="0"/>
          <w:numId w:val="10"/>
        </w:numPr>
        <w:spacing w:after="0"/>
        <w:jc w:val="both"/>
        <w:rPr>
          <w:sz w:val="23"/>
          <w:szCs w:val="23"/>
        </w:rPr>
      </w:pPr>
      <w:r>
        <w:rPr>
          <w:rStyle w:val="normaltextrun"/>
          <w:rFonts w:ascii="Calibri" w:hAnsi="Calibri" w:cs="Calibri"/>
          <w:color w:val="000000"/>
          <w:sz w:val="23"/>
          <w:szCs w:val="23"/>
          <w:shd w:val="clear" w:color="auto" w:fill="FFFFFF"/>
        </w:rPr>
        <w:t>Payment will be made once an artwork fulfilling the brief and design specifications has been submitted. An invoice and bank detail verification is also required for payment.</w:t>
      </w:r>
    </w:p>
    <w:p w14:paraId="304AFC3B" w14:textId="77777777" w:rsidR="00094F18" w:rsidRPr="00094F18" w:rsidRDefault="00094F18" w:rsidP="00094F18">
      <w:pPr>
        <w:pStyle w:val="ListParagraph"/>
        <w:numPr>
          <w:ilvl w:val="0"/>
          <w:numId w:val="10"/>
        </w:num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Pr="00094F18">
        <w:rPr>
          <w:sz w:val="23"/>
          <w:szCs w:val="23"/>
        </w:rPr>
        <w:t>he artist will remain the owner of their intellectual property however; Council may reproduce their submitted final design in promotion for various public art or place making projects.</w:t>
      </w:r>
    </w:p>
    <w:p w14:paraId="7505352A" w14:textId="77777777" w:rsidR="00113788" w:rsidRDefault="00113788"/>
    <w:p w14:paraId="2395C63B" w14:textId="3EFEE53A" w:rsidR="00C46795" w:rsidRDefault="00C46795"/>
    <w:p w14:paraId="53ACA8E0" w14:textId="21D78C2B" w:rsidR="000B3B85" w:rsidRDefault="000B3B85"/>
    <w:p w14:paraId="65290B96" w14:textId="72AE5BA5" w:rsidR="000B3B85" w:rsidRDefault="000B3B85"/>
    <w:p w14:paraId="25FEC733" w14:textId="3A2CA58D" w:rsidR="000B3B85" w:rsidRDefault="000B3B85"/>
    <w:p w14:paraId="5DD7EAA3" w14:textId="3F5155F1" w:rsidR="000B3B85" w:rsidRDefault="000B3B85"/>
    <w:p w14:paraId="2E5AD984" w14:textId="6E57640F" w:rsidR="000B3B85" w:rsidRDefault="000B3B85"/>
    <w:p w14:paraId="29A67BC0" w14:textId="72E64898" w:rsidR="000B3B85" w:rsidRDefault="000B3B85"/>
    <w:p w14:paraId="077BD2E1" w14:textId="3455A555" w:rsidR="000B3B85" w:rsidRDefault="000B3B85"/>
    <w:p w14:paraId="54B46C12" w14:textId="28A2BF3D" w:rsidR="000B3B85" w:rsidRDefault="000B3B85"/>
    <w:p w14:paraId="068F52B1" w14:textId="43640760" w:rsidR="000B3B85" w:rsidRDefault="000B3B85"/>
    <w:p w14:paraId="6F7BB4C1" w14:textId="77D249DE" w:rsidR="000B3B85" w:rsidRDefault="000B3B85"/>
    <w:p w14:paraId="5968D04B" w14:textId="250BB6D2" w:rsidR="000B3B85" w:rsidRDefault="000B3B85"/>
    <w:p w14:paraId="4D716D81" w14:textId="1382D831" w:rsidR="000B3B85" w:rsidRDefault="000B3B85"/>
    <w:p w14:paraId="1DAC799D" w14:textId="7CC23D25" w:rsidR="000B3B85" w:rsidRDefault="000B3B85"/>
    <w:p w14:paraId="42B0AEB9" w14:textId="0F2BD9D5" w:rsidR="000B3B85" w:rsidRDefault="000B3B85"/>
    <w:p w14:paraId="20508611" w14:textId="4C33EACE" w:rsidR="000B3B85" w:rsidRDefault="000B3B85"/>
    <w:p w14:paraId="7EC3B640" w14:textId="3533B827" w:rsidR="000B3B85" w:rsidRDefault="000B3B85"/>
    <w:p w14:paraId="1C2C703C" w14:textId="6FDA6CE2" w:rsidR="000B3B85" w:rsidRDefault="000B3B85"/>
    <w:p w14:paraId="2990180F" w14:textId="17F7B7F7" w:rsidR="000B3B85" w:rsidRDefault="000B3B85"/>
    <w:p w14:paraId="15594145" w14:textId="1C29B2EF" w:rsidR="000B3B85" w:rsidRDefault="000B3B85"/>
    <w:p w14:paraId="06C23D84" w14:textId="64BE9764" w:rsidR="000B3B85" w:rsidRDefault="000B3B85"/>
    <w:p w14:paraId="7EC2B822" w14:textId="0F1EE445" w:rsidR="000B3B85" w:rsidRDefault="000B3B85"/>
    <w:p w14:paraId="2F27DE8B" w14:textId="27914C2B" w:rsidR="000B3B85" w:rsidRDefault="000B3B85"/>
    <w:p w14:paraId="0C23E704" w14:textId="77777777" w:rsidR="000B3B85" w:rsidRDefault="000B3B85"/>
    <w:sectPr w:rsidR="000B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D14B" w14:textId="77777777" w:rsidR="00113788" w:rsidRDefault="00113788" w:rsidP="00113788">
      <w:pPr>
        <w:spacing w:after="0" w:line="240" w:lineRule="auto"/>
      </w:pPr>
      <w:r>
        <w:separator/>
      </w:r>
    </w:p>
  </w:endnote>
  <w:endnote w:type="continuationSeparator" w:id="0">
    <w:p w14:paraId="541F505F" w14:textId="77777777" w:rsidR="00113788" w:rsidRDefault="00113788" w:rsidP="0011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0DA85" w14:textId="77777777" w:rsidR="00113788" w:rsidRDefault="00113788" w:rsidP="00113788">
      <w:pPr>
        <w:spacing w:after="0" w:line="240" w:lineRule="auto"/>
      </w:pPr>
      <w:r>
        <w:separator/>
      </w:r>
    </w:p>
  </w:footnote>
  <w:footnote w:type="continuationSeparator" w:id="0">
    <w:p w14:paraId="192E27C8" w14:textId="77777777" w:rsidR="00113788" w:rsidRDefault="00113788" w:rsidP="0011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4B4"/>
    <w:multiLevelType w:val="hybridMultilevel"/>
    <w:tmpl w:val="CA164244"/>
    <w:lvl w:ilvl="0" w:tplc="9FCA98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42E"/>
    <w:multiLevelType w:val="hybridMultilevel"/>
    <w:tmpl w:val="A3E4CCFC"/>
    <w:lvl w:ilvl="0" w:tplc="B74C5F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F2042"/>
    <w:multiLevelType w:val="hybridMultilevel"/>
    <w:tmpl w:val="8A94D438"/>
    <w:lvl w:ilvl="0" w:tplc="0644B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04A"/>
    <w:multiLevelType w:val="hybridMultilevel"/>
    <w:tmpl w:val="A95239A8"/>
    <w:lvl w:ilvl="0" w:tplc="0A8AA90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77D2"/>
    <w:multiLevelType w:val="hybridMultilevel"/>
    <w:tmpl w:val="DC786A46"/>
    <w:lvl w:ilvl="0" w:tplc="9DD2F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3417"/>
    <w:multiLevelType w:val="hybridMultilevel"/>
    <w:tmpl w:val="714E203A"/>
    <w:lvl w:ilvl="0" w:tplc="604CE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E242A"/>
    <w:multiLevelType w:val="hybridMultilevel"/>
    <w:tmpl w:val="49000D18"/>
    <w:lvl w:ilvl="0" w:tplc="04F6A6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714245"/>
    <w:multiLevelType w:val="hybridMultilevel"/>
    <w:tmpl w:val="A5A65ADC"/>
    <w:lvl w:ilvl="0" w:tplc="2EA4D1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90603"/>
    <w:multiLevelType w:val="hybridMultilevel"/>
    <w:tmpl w:val="DD3E14FC"/>
    <w:lvl w:ilvl="0" w:tplc="B36CB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3311D"/>
    <w:multiLevelType w:val="hybridMultilevel"/>
    <w:tmpl w:val="E1168700"/>
    <w:lvl w:ilvl="0" w:tplc="494E9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608E2"/>
    <w:multiLevelType w:val="hybridMultilevel"/>
    <w:tmpl w:val="46C6706E"/>
    <w:lvl w:ilvl="0" w:tplc="CB2C0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31306"/>
    <w:multiLevelType w:val="hybridMultilevel"/>
    <w:tmpl w:val="AFDCFBBE"/>
    <w:lvl w:ilvl="0" w:tplc="9CB8AAB0">
      <w:numFmt w:val="bullet"/>
      <w:lvlText w:val="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88"/>
    <w:rsid w:val="0002646C"/>
    <w:rsid w:val="0008491E"/>
    <w:rsid w:val="00085AEF"/>
    <w:rsid w:val="00094F18"/>
    <w:rsid w:val="000B3B85"/>
    <w:rsid w:val="000F79BF"/>
    <w:rsid w:val="00107F71"/>
    <w:rsid w:val="00113788"/>
    <w:rsid w:val="001464E1"/>
    <w:rsid w:val="00161B8A"/>
    <w:rsid w:val="001634EA"/>
    <w:rsid w:val="00185C2E"/>
    <w:rsid w:val="001A7803"/>
    <w:rsid w:val="001B1615"/>
    <w:rsid w:val="001B4151"/>
    <w:rsid w:val="001D63BD"/>
    <w:rsid w:val="0022458F"/>
    <w:rsid w:val="002A12EC"/>
    <w:rsid w:val="0030453D"/>
    <w:rsid w:val="00336940"/>
    <w:rsid w:val="00382641"/>
    <w:rsid w:val="003C4199"/>
    <w:rsid w:val="003F19E3"/>
    <w:rsid w:val="00456726"/>
    <w:rsid w:val="004920EC"/>
    <w:rsid w:val="004B4082"/>
    <w:rsid w:val="004D5342"/>
    <w:rsid w:val="00506F41"/>
    <w:rsid w:val="005246B2"/>
    <w:rsid w:val="00541E3D"/>
    <w:rsid w:val="00545F16"/>
    <w:rsid w:val="005659C7"/>
    <w:rsid w:val="005A0CD5"/>
    <w:rsid w:val="005D589F"/>
    <w:rsid w:val="00612B7D"/>
    <w:rsid w:val="00685DFF"/>
    <w:rsid w:val="00687E7A"/>
    <w:rsid w:val="006A30B7"/>
    <w:rsid w:val="00750839"/>
    <w:rsid w:val="00765B7C"/>
    <w:rsid w:val="00794F45"/>
    <w:rsid w:val="007C233F"/>
    <w:rsid w:val="007D21E8"/>
    <w:rsid w:val="00833C50"/>
    <w:rsid w:val="0086669E"/>
    <w:rsid w:val="00890B0F"/>
    <w:rsid w:val="009145EC"/>
    <w:rsid w:val="00952654"/>
    <w:rsid w:val="00975717"/>
    <w:rsid w:val="00977A8E"/>
    <w:rsid w:val="009A1C69"/>
    <w:rsid w:val="00B70878"/>
    <w:rsid w:val="00BD75A3"/>
    <w:rsid w:val="00BE42C4"/>
    <w:rsid w:val="00C2478E"/>
    <w:rsid w:val="00C46795"/>
    <w:rsid w:val="00C8523D"/>
    <w:rsid w:val="00D05572"/>
    <w:rsid w:val="00D05BD5"/>
    <w:rsid w:val="00D46071"/>
    <w:rsid w:val="00D871F3"/>
    <w:rsid w:val="00E53DFE"/>
    <w:rsid w:val="00EC2B55"/>
    <w:rsid w:val="00F51C6D"/>
    <w:rsid w:val="00F94616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826F"/>
  <w15:chartTrackingRefBased/>
  <w15:docId w15:val="{1F39A8FC-E91F-40BE-A73D-CFEDC434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8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7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37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137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3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88"/>
  </w:style>
  <w:style w:type="paragraph" w:styleId="Footer">
    <w:name w:val="footer"/>
    <w:basedOn w:val="Normal"/>
    <w:link w:val="FooterChar"/>
    <w:uiPriority w:val="99"/>
    <w:unhideWhenUsed/>
    <w:rsid w:val="00113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88"/>
  </w:style>
  <w:style w:type="character" w:customStyle="1" w:styleId="Heading2Char">
    <w:name w:val="Heading 2 Char"/>
    <w:basedOn w:val="DefaultParagraphFont"/>
    <w:link w:val="Heading2"/>
    <w:uiPriority w:val="9"/>
    <w:rsid w:val="001137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137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765B7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0453D"/>
  </w:style>
  <w:style w:type="character" w:styleId="CommentReference">
    <w:name w:val="annotation reference"/>
    <w:basedOn w:val="DefaultParagraphFont"/>
    <w:uiPriority w:val="99"/>
    <w:semiHidden/>
    <w:unhideWhenUsed/>
    <w:rsid w:val="007D2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1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etsforpeople@whanganui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424</Words>
  <Characters>2112</Characters>
  <Application>Microsoft Office Word</Application>
  <DocSecurity>0</DocSecurity>
  <Lines>81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Whanganui District Council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Anique Jayasinghe</dc:creator>
  <cp:keywords/>
  <dc:description/>
  <cp:lastModifiedBy>Anique Jayasinghe</cp:lastModifiedBy>
  <cp:revision>14</cp:revision>
  <dcterms:created xsi:type="dcterms:W3CDTF">2024-03-27T03:52:00Z</dcterms:created>
  <dcterms:modified xsi:type="dcterms:W3CDTF">2024-04-14T22:23:00Z</dcterms:modified>
</cp:coreProperties>
</file>